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98" w:rsidRPr="00463B41" w:rsidRDefault="00FF293A">
      <w:pPr>
        <w:rPr>
          <w:rFonts w:ascii="Times New Roman" w:hAnsi="Times New Roman" w:cs="Times New Roman"/>
          <w:b/>
        </w:rPr>
      </w:pPr>
      <w:r w:rsidRPr="00463B41">
        <w:rPr>
          <w:rFonts w:ascii="Times New Roman" w:hAnsi="Times New Roman" w:cs="Times New Roman"/>
          <w:b/>
        </w:rPr>
        <w:t>TRONG SỐ NÀY CÓ:</w:t>
      </w:r>
    </w:p>
    <w:p w:rsidR="00FF293A" w:rsidRPr="00F07746" w:rsidRDefault="00FF293A">
      <w:pPr>
        <w:rPr>
          <w:rFonts w:ascii="Times New Roman" w:hAnsi="Times New Roman" w:cs="Times New Roman"/>
        </w:rPr>
      </w:pPr>
      <w:r w:rsidRPr="00F07746">
        <w:rPr>
          <w:rFonts w:ascii="Times New Roman" w:hAnsi="Times New Roman" w:cs="Times New Roman"/>
        </w:rPr>
        <w:t>Thư chúc mừng ngày Nhà giáo Việt Nam của Giám đốc Học viện Tư pháp</w:t>
      </w:r>
    </w:p>
    <w:p w:rsidR="00FF293A" w:rsidRPr="00463B41" w:rsidRDefault="00FF293A">
      <w:pPr>
        <w:rPr>
          <w:rFonts w:ascii="Times New Roman" w:hAnsi="Times New Roman" w:cs="Times New Roman"/>
          <w:b/>
        </w:rPr>
      </w:pPr>
      <w:r w:rsidRPr="00463B41">
        <w:rPr>
          <w:rFonts w:ascii="Times New Roman" w:hAnsi="Times New Roman" w:cs="Times New Roman"/>
          <w:b/>
        </w:rPr>
        <w:t>CẢI CÁCH TƯ PHÁP</w:t>
      </w:r>
    </w:p>
    <w:p w:rsidR="00FF293A" w:rsidRPr="00F07746" w:rsidRDefault="00FF293A">
      <w:pPr>
        <w:rPr>
          <w:rFonts w:ascii="Times New Roman" w:hAnsi="Times New Roman" w:cs="Times New Roman"/>
        </w:rPr>
      </w:pPr>
      <w:r w:rsidRPr="00F07746">
        <w:rPr>
          <w:rFonts w:ascii="Times New Roman" w:hAnsi="Times New Roman" w:cs="Times New Roman"/>
        </w:rPr>
        <w:t xml:space="preserve">Nguyễn Xuân Thu: Định hướng công tác đào tạo, bồi dưỡng đến năm 2030 của Học viện Tư pháp </w:t>
      </w:r>
      <w:proofErr w:type="gramStart"/>
      <w:r w:rsidRPr="00F07746">
        <w:rPr>
          <w:rFonts w:ascii="Times New Roman" w:hAnsi="Times New Roman" w:cs="Times New Roman"/>
        </w:rPr>
        <w:t>theo</w:t>
      </w:r>
      <w:proofErr w:type="gramEnd"/>
      <w:r w:rsidRPr="00F07746">
        <w:rPr>
          <w:rFonts w:ascii="Times New Roman" w:hAnsi="Times New Roman" w:cs="Times New Roman"/>
        </w:rPr>
        <w:t xml:space="preserve"> Quyết định số 1155/QĐ-TTg ngày 30/9/2022 của Thủ tướng Chính phủ phê duyệt đề án “Tiếp tục xây dựng Học viện Tư pháp thành trung tâm lớn đào tạo các chức danh tư pháp”</w:t>
      </w:r>
    </w:p>
    <w:p w:rsidR="00FF293A" w:rsidRPr="00F07746" w:rsidRDefault="00FF293A">
      <w:pPr>
        <w:rPr>
          <w:rFonts w:ascii="Times New Roman" w:hAnsi="Times New Roman" w:cs="Times New Roman"/>
        </w:rPr>
      </w:pPr>
      <w:r w:rsidRPr="00F07746">
        <w:rPr>
          <w:rFonts w:ascii="Times New Roman" w:hAnsi="Times New Roman" w:cs="Times New Roman"/>
        </w:rPr>
        <w:t>Nguyễn Cảnh Quý: Một số vấn đề lý luận về mối quan hệ giữa thực hiện dân chủ và tăng cường pháp chế xã hội chủ nghĩa, nhằm giữ vững an ninh, trật tự xã hội ở Việt Nam hiện nay</w:t>
      </w:r>
    </w:p>
    <w:p w:rsidR="00FF293A" w:rsidRPr="00463B41" w:rsidRDefault="00FF293A">
      <w:pPr>
        <w:rPr>
          <w:rFonts w:ascii="Times New Roman" w:hAnsi="Times New Roman" w:cs="Times New Roman"/>
          <w:b/>
        </w:rPr>
      </w:pPr>
      <w:r w:rsidRPr="00463B41">
        <w:rPr>
          <w:rFonts w:ascii="Times New Roman" w:hAnsi="Times New Roman" w:cs="Times New Roman"/>
          <w:b/>
        </w:rPr>
        <w:t>NGHIÊN CỨU TRAO ĐỔI</w:t>
      </w:r>
    </w:p>
    <w:p w:rsidR="00FF293A" w:rsidRPr="00F07746" w:rsidRDefault="00FF293A">
      <w:pPr>
        <w:rPr>
          <w:rFonts w:ascii="Times New Roman" w:hAnsi="Times New Roman" w:cs="Times New Roman"/>
        </w:rPr>
      </w:pPr>
      <w:r w:rsidRPr="00F07746">
        <w:rPr>
          <w:rFonts w:ascii="Times New Roman" w:hAnsi="Times New Roman" w:cs="Times New Roman"/>
        </w:rPr>
        <w:t xml:space="preserve">Nguyễn Thị Vân Anh: Một số vấn đề pháp lý về chuyển nhượng toàn bộ hoặc một phần dự </w:t>
      </w:r>
      <w:proofErr w:type="gramStart"/>
      <w:r w:rsidRPr="00F07746">
        <w:rPr>
          <w:rFonts w:ascii="Times New Roman" w:hAnsi="Times New Roman" w:cs="Times New Roman"/>
        </w:rPr>
        <w:t>án</w:t>
      </w:r>
      <w:proofErr w:type="gramEnd"/>
      <w:r w:rsidRPr="00F07746">
        <w:rPr>
          <w:rFonts w:ascii="Times New Roman" w:hAnsi="Times New Roman" w:cs="Times New Roman"/>
        </w:rPr>
        <w:t xml:space="preserve"> bất động sản của doanh nghiệp nhà nước kinh doanh bất động sản</w:t>
      </w:r>
    </w:p>
    <w:p w:rsidR="00FF293A" w:rsidRPr="00F07746" w:rsidRDefault="00F07746">
      <w:pPr>
        <w:rPr>
          <w:rFonts w:ascii="Times New Roman" w:hAnsi="Times New Roman" w:cs="Times New Roman"/>
        </w:rPr>
      </w:pPr>
      <w:r w:rsidRPr="00F07746">
        <w:rPr>
          <w:rFonts w:ascii="Times New Roman" w:hAnsi="Times New Roman" w:cs="Times New Roman"/>
        </w:rPr>
        <w:t>Phạm Quang Tiến: Trách nhiệm dân sự liên đới bồi thường thiệt hại ngoài hợp đồng</w:t>
      </w:r>
    </w:p>
    <w:p w:rsidR="00F07746" w:rsidRPr="00F07746" w:rsidRDefault="00F07746">
      <w:pPr>
        <w:rPr>
          <w:rFonts w:ascii="Times New Roman" w:hAnsi="Times New Roman" w:cs="Times New Roman"/>
        </w:rPr>
      </w:pPr>
      <w:r w:rsidRPr="00F07746">
        <w:rPr>
          <w:rFonts w:ascii="Times New Roman" w:hAnsi="Times New Roman" w:cs="Times New Roman"/>
        </w:rPr>
        <w:t>Hồ Thị Bảo Ngọc, Nguyễn Phạm Vĩnh Khoa: Công chứng hoạt động đặt cọc</w:t>
      </w:r>
    </w:p>
    <w:p w:rsidR="00F07746" w:rsidRPr="00F07746" w:rsidRDefault="00F07746">
      <w:pPr>
        <w:rPr>
          <w:rFonts w:ascii="Times New Roman" w:hAnsi="Times New Roman" w:cs="Times New Roman"/>
        </w:rPr>
      </w:pPr>
      <w:r w:rsidRPr="00F07746">
        <w:rPr>
          <w:rFonts w:ascii="Times New Roman" w:hAnsi="Times New Roman" w:cs="Times New Roman"/>
        </w:rPr>
        <w:t xml:space="preserve">Nguyễn Thị Hương Giang: Một số vướng mắc trong thực tiễn Tòa án giải quyết tranh chấp chia tài sản </w:t>
      </w:r>
      <w:proofErr w:type="gramStart"/>
      <w:r w:rsidRPr="00F07746">
        <w:rPr>
          <w:rFonts w:ascii="Times New Roman" w:hAnsi="Times New Roman" w:cs="Times New Roman"/>
        </w:rPr>
        <w:t>chung</w:t>
      </w:r>
      <w:proofErr w:type="gramEnd"/>
      <w:r w:rsidRPr="00F07746">
        <w:rPr>
          <w:rFonts w:ascii="Times New Roman" w:hAnsi="Times New Roman" w:cs="Times New Roman"/>
        </w:rPr>
        <w:t xml:space="preserve"> của vợ chồng</w:t>
      </w:r>
    </w:p>
    <w:p w:rsidR="00F07746" w:rsidRPr="00F07746" w:rsidRDefault="00F07746">
      <w:pPr>
        <w:rPr>
          <w:rFonts w:ascii="Times New Roman" w:hAnsi="Times New Roman" w:cs="Times New Roman"/>
        </w:rPr>
      </w:pPr>
      <w:r w:rsidRPr="00F07746">
        <w:rPr>
          <w:rFonts w:ascii="Times New Roman" w:hAnsi="Times New Roman" w:cs="Times New Roman"/>
        </w:rPr>
        <w:t xml:space="preserve">Vũ Huy Hoàng: Một số kiến nghị nhằm hoàn thiện pháp luật về thành viên hội đồng quản trị công ty cổ phần </w:t>
      </w:r>
      <w:proofErr w:type="gramStart"/>
      <w:r w:rsidRPr="00F07746">
        <w:rPr>
          <w:rFonts w:ascii="Times New Roman" w:hAnsi="Times New Roman" w:cs="Times New Roman"/>
        </w:rPr>
        <w:t>theo</w:t>
      </w:r>
      <w:proofErr w:type="gramEnd"/>
      <w:r w:rsidRPr="00F07746">
        <w:rPr>
          <w:rFonts w:ascii="Times New Roman" w:hAnsi="Times New Roman" w:cs="Times New Roman"/>
        </w:rPr>
        <w:t xml:space="preserve"> Luật Doanh nghiệp năm 2020 </w:t>
      </w:r>
    </w:p>
    <w:p w:rsidR="00F07746" w:rsidRPr="00F07746" w:rsidRDefault="00F07746">
      <w:pPr>
        <w:rPr>
          <w:rFonts w:ascii="Times New Roman" w:hAnsi="Times New Roman" w:cs="Times New Roman"/>
        </w:rPr>
      </w:pPr>
      <w:r w:rsidRPr="00F07746">
        <w:rPr>
          <w:rFonts w:ascii="Times New Roman" w:hAnsi="Times New Roman" w:cs="Times New Roman"/>
        </w:rPr>
        <w:t>Nguyễn Văn Lâm: Khía cạnh kinh tế của quyền cổ đông trong Luật Doanh nghiệp năm 2020</w:t>
      </w:r>
    </w:p>
    <w:p w:rsidR="00F07746" w:rsidRPr="00F07746" w:rsidRDefault="00F07746">
      <w:pPr>
        <w:rPr>
          <w:rFonts w:ascii="Times New Roman" w:hAnsi="Times New Roman" w:cs="Times New Roman"/>
        </w:rPr>
      </w:pPr>
      <w:r w:rsidRPr="00F07746">
        <w:rPr>
          <w:rFonts w:ascii="Times New Roman" w:hAnsi="Times New Roman" w:cs="Times New Roman"/>
        </w:rPr>
        <w:t>Bùi Nguyễn Phương Lê: Kê biên tài sản của doanh nghiệp qua một số vụ việc – Bài học đối với Chấp hành viên và giải pháp</w:t>
      </w:r>
    </w:p>
    <w:p w:rsidR="00F07746" w:rsidRPr="00F07746" w:rsidRDefault="00F07746">
      <w:pPr>
        <w:rPr>
          <w:rFonts w:ascii="Times New Roman" w:hAnsi="Times New Roman" w:cs="Times New Roman"/>
        </w:rPr>
      </w:pPr>
      <w:r w:rsidRPr="00F07746">
        <w:rPr>
          <w:rFonts w:ascii="Times New Roman" w:hAnsi="Times New Roman" w:cs="Times New Roman"/>
        </w:rPr>
        <w:t xml:space="preserve">Nguyễn Cảnh Tuyến: Bảo vệ người làm chứng trong các vụ </w:t>
      </w:r>
      <w:proofErr w:type="gramStart"/>
      <w:r w:rsidRPr="00F07746">
        <w:rPr>
          <w:rFonts w:ascii="Times New Roman" w:hAnsi="Times New Roman" w:cs="Times New Roman"/>
        </w:rPr>
        <w:t>án</w:t>
      </w:r>
      <w:proofErr w:type="gramEnd"/>
      <w:r w:rsidRPr="00F07746">
        <w:rPr>
          <w:rFonts w:ascii="Times New Roman" w:hAnsi="Times New Roman" w:cs="Times New Roman"/>
        </w:rPr>
        <w:t xml:space="preserve"> hình sự - Nhìn từ quy định của pháp luật tố tụng hình sự</w:t>
      </w:r>
    </w:p>
    <w:p w:rsidR="00F07746" w:rsidRPr="00463B41" w:rsidRDefault="00F07746">
      <w:pPr>
        <w:rPr>
          <w:rFonts w:ascii="Times New Roman" w:hAnsi="Times New Roman" w:cs="Times New Roman"/>
          <w:b/>
        </w:rPr>
      </w:pPr>
      <w:r w:rsidRPr="00463B41">
        <w:rPr>
          <w:rFonts w:ascii="Times New Roman" w:hAnsi="Times New Roman" w:cs="Times New Roman"/>
          <w:b/>
        </w:rPr>
        <w:t>BÌNH LUẬN ÁN</w:t>
      </w:r>
    </w:p>
    <w:p w:rsidR="00F07746" w:rsidRPr="00F07746" w:rsidRDefault="00F07746">
      <w:pPr>
        <w:rPr>
          <w:rFonts w:ascii="Times New Roman" w:hAnsi="Times New Roman" w:cs="Times New Roman"/>
        </w:rPr>
      </w:pPr>
      <w:r w:rsidRPr="00F07746">
        <w:rPr>
          <w:rFonts w:ascii="Times New Roman" w:hAnsi="Times New Roman" w:cs="Times New Roman"/>
        </w:rPr>
        <w:t xml:space="preserve">Nguyễn Minh Hằng, Phùng Văn Hải: Bình luận bản </w:t>
      </w:r>
      <w:proofErr w:type="gramStart"/>
      <w:r w:rsidRPr="00F07746">
        <w:rPr>
          <w:rFonts w:ascii="Times New Roman" w:hAnsi="Times New Roman" w:cs="Times New Roman"/>
        </w:rPr>
        <w:t>án</w:t>
      </w:r>
      <w:proofErr w:type="gramEnd"/>
      <w:r w:rsidRPr="00F07746">
        <w:rPr>
          <w:rFonts w:ascii="Times New Roman" w:hAnsi="Times New Roman" w:cs="Times New Roman"/>
        </w:rPr>
        <w:t xml:space="preserve"> về tranh chấp hợp đồng mua bán nhà</w:t>
      </w:r>
    </w:p>
    <w:p w:rsidR="00F07746" w:rsidRPr="00F07746" w:rsidRDefault="00F07746">
      <w:pPr>
        <w:rPr>
          <w:rFonts w:ascii="Times New Roman" w:hAnsi="Times New Roman" w:cs="Times New Roman"/>
        </w:rPr>
      </w:pPr>
      <w:r w:rsidRPr="00F07746">
        <w:rPr>
          <w:rFonts w:ascii="Times New Roman" w:hAnsi="Times New Roman" w:cs="Times New Roman"/>
        </w:rPr>
        <w:t xml:space="preserve">Phạm Quỳnh Lan, Võ Thị Tường Vy: Quan điểm của tòa </w:t>
      </w:r>
      <w:proofErr w:type="gramStart"/>
      <w:r w:rsidRPr="00F07746">
        <w:rPr>
          <w:rFonts w:ascii="Times New Roman" w:hAnsi="Times New Roman" w:cs="Times New Roman"/>
        </w:rPr>
        <w:t>án</w:t>
      </w:r>
      <w:proofErr w:type="gramEnd"/>
      <w:r w:rsidRPr="00F07746">
        <w:rPr>
          <w:rFonts w:ascii="Times New Roman" w:hAnsi="Times New Roman" w:cs="Times New Roman"/>
        </w:rPr>
        <w:t xml:space="preserve"> về hiệu lực của hợp đồng khi đương sự không yêu cầu tuyên hợp đồng vô hiệu</w:t>
      </w:r>
    </w:p>
    <w:p w:rsidR="00F07746" w:rsidRPr="00463B41" w:rsidRDefault="00F07746">
      <w:pPr>
        <w:rPr>
          <w:rFonts w:ascii="Times New Roman" w:hAnsi="Times New Roman" w:cs="Times New Roman"/>
          <w:b/>
        </w:rPr>
      </w:pPr>
      <w:r w:rsidRPr="00463B41">
        <w:rPr>
          <w:rFonts w:ascii="Times New Roman" w:hAnsi="Times New Roman" w:cs="Times New Roman"/>
          <w:b/>
        </w:rPr>
        <w:t>PHÁP LUẬT THẾ GIỚI</w:t>
      </w:r>
    </w:p>
    <w:p w:rsidR="00F07746" w:rsidRPr="00F07746" w:rsidRDefault="00F07746">
      <w:pPr>
        <w:rPr>
          <w:rFonts w:ascii="Times New Roman" w:hAnsi="Times New Roman" w:cs="Times New Roman"/>
        </w:rPr>
      </w:pPr>
      <w:r w:rsidRPr="00F07746">
        <w:rPr>
          <w:rFonts w:ascii="Times New Roman" w:hAnsi="Times New Roman" w:cs="Times New Roman"/>
        </w:rPr>
        <w:t xml:space="preserve">Trần Thị Thu Hà: Một số vấn đề về chính sách </w:t>
      </w:r>
      <w:proofErr w:type="gramStart"/>
      <w:r w:rsidRPr="00F07746">
        <w:rPr>
          <w:rFonts w:ascii="Times New Roman" w:hAnsi="Times New Roman" w:cs="Times New Roman"/>
        </w:rPr>
        <w:t>lao</w:t>
      </w:r>
      <w:proofErr w:type="gramEnd"/>
      <w:r w:rsidRPr="00F07746">
        <w:rPr>
          <w:rFonts w:ascii="Times New Roman" w:hAnsi="Times New Roman" w:cs="Times New Roman"/>
        </w:rPr>
        <w:t xml:space="preserve"> động theo quy định của hiệp định 77 thương mại tự do thế hệ mới tại Việt Nam</w:t>
      </w:r>
    </w:p>
    <w:p w:rsidR="00F07746" w:rsidRPr="00463B41" w:rsidRDefault="00F07746">
      <w:pPr>
        <w:rPr>
          <w:rFonts w:ascii="Times New Roman" w:hAnsi="Times New Roman" w:cs="Times New Roman"/>
          <w:b/>
        </w:rPr>
      </w:pPr>
      <w:r w:rsidRPr="00463B41">
        <w:rPr>
          <w:rFonts w:ascii="Times New Roman" w:hAnsi="Times New Roman" w:cs="Times New Roman"/>
          <w:b/>
        </w:rPr>
        <w:t>CHÀO MỪNG NGÀY NHÀ GIÁO VIỆT NAM</w:t>
      </w:r>
    </w:p>
    <w:p w:rsidR="00F07746" w:rsidRDefault="00F07746">
      <w:pPr>
        <w:rPr>
          <w:rFonts w:ascii="Times New Roman" w:hAnsi="Times New Roman" w:cs="Times New Roman"/>
        </w:rPr>
      </w:pPr>
      <w:r>
        <w:rPr>
          <w:rFonts w:ascii="Times New Roman" w:hAnsi="Times New Roman" w:cs="Times New Roman"/>
        </w:rPr>
        <w:lastRenderedPageBreak/>
        <w:t>Hoàng Văn Hướng: Học viện Tư pháp và tôi</w:t>
      </w:r>
    </w:p>
    <w:p w:rsidR="00F07746" w:rsidRDefault="00F07746">
      <w:pPr>
        <w:rPr>
          <w:rFonts w:ascii="Times New Roman" w:hAnsi="Times New Roman" w:cs="Times New Roman"/>
        </w:rPr>
      </w:pPr>
      <w:r>
        <w:rPr>
          <w:rFonts w:ascii="Times New Roman" w:hAnsi="Times New Roman" w:cs="Times New Roman"/>
        </w:rPr>
        <w:t>Trương Thị Hòa:</w:t>
      </w:r>
      <w:r w:rsidR="00463B41">
        <w:rPr>
          <w:rFonts w:ascii="Times New Roman" w:hAnsi="Times New Roman" w:cs="Times New Roman"/>
        </w:rPr>
        <w:t xml:space="preserve"> Tôi đi dạy học</w:t>
      </w:r>
    </w:p>
    <w:p w:rsidR="00463B41" w:rsidRDefault="00463B41">
      <w:pPr>
        <w:rPr>
          <w:rFonts w:ascii="Times New Roman" w:hAnsi="Times New Roman" w:cs="Times New Roman"/>
        </w:rPr>
      </w:pPr>
      <w:r>
        <w:rPr>
          <w:rFonts w:ascii="Times New Roman" w:hAnsi="Times New Roman" w:cs="Times New Roman"/>
        </w:rPr>
        <w:t xml:space="preserve">Phan Thị Tâm: Học viện Tư pháp trong </w:t>
      </w:r>
      <w:proofErr w:type="gramStart"/>
      <w:r>
        <w:rPr>
          <w:rFonts w:ascii="Times New Roman" w:hAnsi="Times New Roman" w:cs="Times New Roman"/>
        </w:rPr>
        <w:t>tim</w:t>
      </w:r>
      <w:proofErr w:type="gramEnd"/>
      <w:r>
        <w:rPr>
          <w:rFonts w:ascii="Times New Roman" w:hAnsi="Times New Roman" w:cs="Times New Roman"/>
        </w:rPr>
        <w:t xml:space="preserve"> tôi</w:t>
      </w:r>
    </w:p>
    <w:p w:rsidR="00463B41" w:rsidRDefault="00463B41">
      <w:pPr>
        <w:rPr>
          <w:rFonts w:ascii="Times New Roman" w:hAnsi="Times New Roman" w:cs="Times New Roman"/>
        </w:rPr>
      </w:pPr>
      <w:r>
        <w:rPr>
          <w:rFonts w:ascii="Times New Roman" w:hAnsi="Times New Roman" w:cs="Times New Roman"/>
        </w:rPr>
        <w:t>Nguyễn Thị Thu Hiền: Chương trình đào tạo luật sư phục vụ hội nhập quốc tế - Hành trình với những bài học và trải nghiệm giá trị</w:t>
      </w:r>
    </w:p>
    <w:p w:rsidR="00463B41" w:rsidRPr="00F07746" w:rsidRDefault="00463B41">
      <w:pPr>
        <w:rPr>
          <w:rFonts w:ascii="Times New Roman" w:hAnsi="Times New Roman" w:cs="Times New Roman"/>
        </w:rPr>
      </w:pPr>
      <w:r>
        <w:rPr>
          <w:rFonts w:ascii="Times New Roman" w:hAnsi="Times New Roman" w:cs="Times New Roman"/>
        </w:rPr>
        <w:t>Nguyễn Quanh Huy: Năm tháng thanh xuân tại Học viện Tư pháp</w:t>
      </w:r>
      <w:r w:rsidR="00E46AA9">
        <w:rPr>
          <w:rFonts w:ascii="Times New Roman" w:hAnsi="Times New Roman" w:cs="Times New Roman"/>
        </w:rPr>
        <w:t>.</w:t>
      </w:r>
      <w:bookmarkStart w:id="0" w:name="_GoBack"/>
      <w:bookmarkEnd w:id="0"/>
    </w:p>
    <w:p w:rsidR="00FF293A" w:rsidRPr="00F07746" w:rsidRDefault="00FF293A">
      <w:pPr>
        <w:rPr>
          <w:rFonts w:ascii="Times New Roman" w:hAnsi="Times New Roman" w:cs="Times New Roman"/>
        </w:rPr>
      </w:pPr>
    </w:p>
    <w:sectPr w:rsidR="00FF293A" w:rsidRPr="00F07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3A"/>
    <w:rsid w:val="002159B0"/>
    <w:rsid w:val="00463B41"/>
    <w:rsid w:val="00792098"/>
    <w:rsid w:val="00E46AA9"/>
    <w:rsid w:val="00F07746"/>
    <w:rsid w:val="00F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2022-12-08T08:26:00Z</dcterms:created>
  <dcterms:modified xsi:type="dcterms:W3CDTF">2022-12-08T09:20:00Z</dcterms:modified>
</cp:coreProperties>
</file>